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بن حسنويه، أبو محمد، البزاز،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بن حسنويه، أبو محمد، البزاز، النيسابوري.
</w:t>
      </w:r>
    </w:p>
    <w:p>
      <w:pPr/>
      <w:r>
        <w:rPr/>
        <w:t xml:space="preserve">الحسين بن محمد بن حسنويه، أبو محمد، البزاز، النيسابوري.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(42/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2026-10-14T08:05:21+03:00</dcterms:created>
  <dcterms:modified xsi:type="dcterms:W3CDTF">2026-10-14T08:05:21+03:00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