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داود، أبو علي،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داود، أبو علي، المصري.
</w:t>
      </w:r>
    </w:p>
    <w:p>
      <w:pPr/>
      <w:r>
        <w:rPr/>
        <w:t xml:space="preserve">الحسين بن علي بن داود، أبو علي، المصري. </w:t>
      </w:r>
    </w:p>
    <w:p/>
    <w:p>
      <w:pPr/>
      <w:r>
        <w:rPr/>
        <w:t xml:space="preserve">قال الحاكم في ’’مستدركه’’ (1/ 655/ 1811)، وهو كذلك في ’’الإتحاف’’ (6/ 385): حدثني أبو علي الحسين بن علي بن داود المصري بمكة - حرسها الله -، ثنا أحمد بن محمد بن جرير.</w:t>
      </w:r>
    </w:p>
    <w:p/>
    <w:p>
      <w:pPr/>
      <w:r>
        <w:rPr/>
        <w:t xml:space="preserve">وفي كتاب ’’رجال الحاكم’’ (1/ 326): صوابه: الحسن، وقد تقدم.</w:t>
      </w:r>
    </w:p>
    <w:p/>
    <w:p>
      <w:pPr/>
      <w:r>
        <w:rPr/>
        <w:t xml:space="preserve">قال مقيده - عفا الله عنه -: ومن المحتمل أن يكون هو الحسين بن علي بن يزيد بن داود، أبو علي النيسابوري، فإنه قد نزل مصر ومكة - حرسها الله -، ويكون الحاكم في هذا الموضع قد نسب أباه إلى جده،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2026-10-14T08:04:08+03:00</dcterms:created>
  <dcterms:modified xsi:type="dcterms:W3CDTF">2026-10-14T08:04:08+03:00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