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أبي محمد العقيلي.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أبي محمد العقيلي.
</w:t>
      </w:r>
    </w:p>
    <w:p>
      <w:pPr/>
      <w:r>
        <w:rPr/>
        <w:t xml:space="preserve">الحسن بن أبي محمد العقيلي. </w:t>
      </w:r>
    </w:p>
    <w:p/>
    <w:p>
      <w:pPr/>
      <w:r>
        <w:rPr/>
        <w:t xml:space="preserve">تقدم في: الحسن بن محمد بن يحيى العقيقي.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2026-10-14T09:12:02+03:00</dcterms:created>
  <dcterms:modified xsi:type="dcterms:W3CDTF">2026-10-14T09:12:02+03:00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