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محمد، السكوني.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محمد، السكوني.
</w:t>
      </w:r>
    </w:p>
    <w:p>
      <w:pPr/>
      <w:r>
        <w:rPr/>
        <w:t xml:space="preserve">الحسن بن محمد، السكوني. </w:t>
      </w:r>
    </w:p>
    <w:p/>
    <w:p>
      <w:pPr/>
      <w:r>
        <w:rPr/>
        <w:t xml:space="preserve">تقدم في: الحسن بن محمد بن الحسن بن إسماعيل.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2026-10-14T09:10:50+03:00</dcterms:created>
  <dcterms:modified xsi:type="dcterms:W3CDTF">2026-10-14T09:10:50+03:00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