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جعفر بن عبيد الله، أبو محمد، الكوفي.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جعفر بن عبيد الله، أبو محمد، الكوفي.
</w:t>
      </w:r>
    </w:p>
    <w:p>
      <w:pPr/>
      <w:r>
        <w:rPr/>
        <w:t xml:space="preserve">الحسن بن جعفر بن عبيد الله، أبو محمد، الكوفي. </w:t>
      </w:r>
    </w:p>
    <w:p/>
    <w:p>
      <w:pPr/>
      <w:r>
        <w:rPr/>
        <w:t xml:space="preserve">ذكره الحاكم في شيوخه الذي رزق السماع منهم بنيسابور، ووصفه بالكاتب، وذكر أنه مقيم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(41/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2026-10-14T10:24:47+03:00</dcterms:created>
  <dcterms:modified xsi:type="dcterms:W3CDTF">2026-10-14T10:24:47+03:00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