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إسحاق، أبو القاسم، الزعيم.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إسحاق، أبو القاسم، الزعيم.
</w:t>
      </w:r>
    </w:p>
    <w:p>
      <w:pPr/>
      <w:r>
        <w:rPr/>
        <w:t xml:space="preserve">الحسن بن إسحاق، أبو القاسم، الزعيم. </w:t>
      </w:r>
    </w:p>
    <w:p/>
    <w:p>
      <w:pPr/>
      <w:r>
        <w:rPr/>
        <w:t xml:space="preserve">حدث عن: أحمد بن الخضر الخزاعي.</w:t>
      </w:r>
    </w:p>
    <w:p/>
    <w:p>
      <w:pPr/>
      <w:r>
        <w:rPr/>
        <w:t xml:space="preserve">وعنه: أبو عبد الله الحاكم في ’’المدخل إلى الإكليل’’ وذكر أنه حدثه بمرو.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المدخل إلى الإكليل برقم.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2026-10-14T10:23:15+03:00</dcterms:created>
  <dcterms:modified xsi:type="dcterms:W3CDTF">2026-10-14T10:23:15+03:00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