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بجيد بن أحمد بن يوسف، السلمي.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بجيد بن أحمد بن يوسف، السلمي.
</w:t>
      </w:r>
    </w:p>
    <w:p>
      <w:pPr/>
      <w:r>
        <w:rPr/>
        <w:t xml:space="preserve">إسماعيل بن بجيد بن أحمد بن يوسف، السلمي. </w:t>
      </w:r>
    </w:p>
    <w:p/>
    <w:p>
      <w:pPr/>
      <w:r>
        <w:rPr/>
        <w:t xml:space="preserve">صوابه: إسماعيل بن نجيد - بالنون - يأتي - إن شاء الله تعالي 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2026-10-14T11:14:26+03:00</dcterms:created>
  <dcterms:modified xsi:type="dcterms:W3CDTF">2026-10-14T11:14:26+03:00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