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محمد، النحوي.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محمد، النحوي.
</w:t>
      </w:r>
    </w:p>
    <w:p>
      <w:pPr/>
      <w:r>
        <w:rPr/>
        <w:t xml:space="preserve">أحمد بن محمد، النحوي. </w:t>
      </w:r>
    </w:p>
    <w:p/>
    <w:p>
      <w:pPr/>
      <w:r>
        <w:rPr/>
        <w:t xml:space="preserve">تقدم في: أحمد بن محمد بن عبد الله بن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2026-10-14T12:08:33+03:00</dcterms:created>
  <dcterms:modified xsi:type="dcterms:W3CDTF">2026-10-14T12:08:33+03:00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