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وكيع.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وكيع.
</w:t>
      </w:r>
    </w:p>
    <w:p>
      <w:pPr/>
      <w:r>
        <w:rPr/>
        <w:t xml:space="preserve">أحمد بن محمد بن وكيع. </w:t>
      </w:r>
    </w:p>
    <w:p/>
    <w:p>
      <w:pPr/>
      <w:r>
        <w:rPr/>
        <w:t xml:space="preserve">تقدم في: أحمد بن محمد بن رميح بن عصمة بن وكيع.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2026-10-14T12:46:33+03:00</dcterms:created>
  <dcterms:modified xsi:type="dcterms:W3CDTF">2026-10-14T12:46:33+03:00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