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بريم بن شريح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بريم بن شريح الهمداني
</w:t>
      </w:r>
    </w:p>
    <w:p>
      <w:pPr/>
      <w:r>
        <w:rPr/>
        <w:t xml:space="preserve">بريم بن شريح الهمداني قتل مع علي عليه السلام يوم صفين سنة 37.</w:t>
      </w:r>
    </w:p>
    <w:p/>
    <w:p>
      <w:pPr/>
      <w:r>
        <w:rPr/>
        <w:t xml:space="preserve">روى نصر بن مزاحم في كتاب صفين أنه كان من رؤساء همدان وقتل يومئذ تحت راية همدان أحد عشر رئيسا منهم بريم هذا وخمسة أخوة له وقتل هو سادسهم.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2026-07-27T21:03:57+03:00</dcterms:created>
  <dcterms:modified xsi:type="dcterms:W3CDTF">2026-07-27T21:03:57+03:00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