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جعفر، أبو الحسن، الكرابيسي في، الخواري.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جعفر، أبو الحسن، الكرابيسي في، الخواري.
</w:t>
      </w:r>
    </w:p>
    <w:p>
      <w:pPr/>
      <w:r>
        <w:rPr/>
        <w:t xml:space="preserve">أحمد بن محمد بن جعفر، أبو الحسن، الكرابيسي في، الخواري. </w:t>
      </w:r>
    </w:p>
    <w:p/>
    <w:p>
      <w:pPr/>
      <w:r>
        <w:rPr/>
        <w:t xml:space="preserve">حدث عن: أبي العباس السراج، وطبقته.</w:t>
      </w:r>
    </w:p>
    <w:p/>
    <w:p>
      <w:pPr/>
      <w:r>
        <w:rPr/>
        <w:t xml:space="preserve">وعنه: أبو عبد الله الحاكم، ووصفه المعدل.</w:t>
      </w:r>
    </w:p>
    <w:p/>
    <w:p>
      <w:pPr/>
      <w:r>
        <w:rPr/>
        <w:t xml:space="preserve">مات في جمادى الأولى، سنة ست وسبعين وثلاثمائة.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(39/ أ)، ’’تاريخ الإسلام’’ (26/ 587).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2026-10-14T14:36:36+03:00</dcterms:created>
  <dcterms:modified xsi:type="dcterms:W3CDTF">2026-10-14T14:36:36+03:00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