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إسحاق، أبو علي،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إسحاق، أبو علي، النيسابوري.
</w:t>
      </w:r>
    </w:p>
    <w:p>
      <w:pPr/>
      <w:r>
        <w:rPr/>
        <w:t xml:space="preserve">أحمد بن محمد بن إسحاق، أبو علي، النيسابوري. </w:t>
      </w:r>
    </w:p>
    <w:p/>
    <w:p>
      <w:pPr/>
      <w:r>
        <w:rPr/>
        <w:t xml:space="preserve">يأتي - إن شاء الله تعالى - في: أحمد بن محمد بن محمد بن إسحاق.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2026-10-14T14:34:39+03:00</dcterms:created>
  <dcterms:modified xsi:type="dcterms:W3CDTF">2026-10-14T14:34:39+03:00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