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الغطريف بن الحكم بن يزيد، أبو الحسين بن أبي الطيب، النيسابوري، الحيري.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الغطريف بن الحكم بن يزيد، أبو الحسين بن أبي الطيب، النيسابوري، الحيري.
</w:t>
      </w:r>
    </w:p>
    <w:p>
      <w:pPr/>
      <w:r>
        <w:rPr/>
        <w:t xml:space="preserve">أحمد بن محمد بن أحمد بن الغطريف بن الحكم بن يزيد، أبو الحسين بن أبي الطيب، النيسابوري، الحيري. </w:t>
      </w:r>
    </w:p>
    <w:p/>
    <w:p>
      <w:pPr/>
      <w:r>
        <w:rPr/>
        <w:t xml:space="preserve">حدث عن: أبي بكر محمد بن إسحاق بن خزيمة، وأبي العباس محمد بن إسحاق الثقفي، وغيرهما.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أبو الحسين بن أبي الطيب الحيري، أكثر عن أبي عمرو الحيري، وتوفي لخمس بقين من شوال سنة ست وستين وثلاثمائة.</w:t>
      </w:r>
    </w:p>
    <w:p/>
    <w:p>
      <w:pPr/>
      <w:r>
        <w:rPr/>
        <w:t xml:space="preserve">قلت: [صدوق]. وإكثاره عن الحيري يدل على اهتمامه بالطلب، فهذا لم يجرح قبل.</w:t>
      </w:r>
    </w:p>
    <w:p/>
    <w:p>
      <w:pPr/>
      <w:r>
        <w:rPr/>
        <w:t xml:space="preserve">’’مختصر تاريخ نيسابور’’ (39/ أ)، ’’الإنساب’’ (4/ 274).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2026-10-14T14:38:22+03:00</dcterms:created>
  <dcterms:modified xsi:type="dcterms:W3CDTF">2026-10-14T14:38:22+03:00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