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بسام، أبو الحسين، البغدادي. المعروف بابن سبك الديناري.
</w:t>
      </w:r>
    </w:p>
    <w:p>
      <w:pPr>
        <w:jc w:val="start"/>
        <w:bidi/>
      </w:pPr>
      <w:r>
        <w:rPr>
          <w:rFonts w:ascii="arial" w:hAnsi="arial" w:eastAsia="arial" w:cs="arial"/>
          <w:sz w:val="28"/>
          <w:szCs w:val="28"/>
          <w:b w:val="1"/>
          <w:bCs w:val="1"/>
          <w:rtl/>
        </w:rPr>
        <w:t xml:space="preserve">أحمد بن علي بن بسام، أبو الحسين، البغدادي. المعروف بابن سبك الديناري.
</w:t>
      </w:r>
    </w:p>
    <w:p>
      <w:pPr/>
      <w:r>
        <w:rPr/>
        <w:t xml:space="preserve">أحمد بن علي بن بسام، أبو الحسين، البغدادي. المعروف بابن سبك الديناري. </w:t>
      </w:r>
    </w:p>
    <w:p/>
    <w:p>
      <w:pPr/>
      <w:r>
        <w:rPr/>
        <w:t xml:space="preserve">حدث عن: عبد الله بن إسحاق المدائني، وأبي محمد بن صاعد، وأبي حامد الحضرمي، وأبي العباس الأصم، وغيرهم.</w:t>
      </w:r>
    </w:p>
    <w:p/>
    <w:p>
      <w:pPr/>
      <w:r>
        <w:rPr/>
        <w:t xml:space="preserve">وعنه: أبو عبد الله الحاكم، وأبو بكر بن مردويه في كتاب ’’الأمثال’’.</w:t>
      </w:r>
    </w:p>
    <w:p/>
    <w:p>
      <w:pPr/>
      <w:r>
        <w:rPr/>
        <w:t xml:space="preserve">قال الحاكم في ’’تاريخه’’: ورد نيسابور سنة أربعين وثلاثمائة، فسمع من أبي العباس الأصم وطبقته، وروى عن أبي محمد بن صاعد، وأبي حامد الحضرمي، وأقرانهما، ثم دخلت بغداد سنة سبع وستين وهو بها حي في سوق الثلاثاء، وهو يحدث، غير محمود عندهم، ثم جاءنا نعيه سنة سبعين.</w:t>
      </w:r>
    </w:p>
    <w:p/>
    <w:p>
      <w:pPr/>
      <w:r>
        <w:rPr/>
        <w:t xml:space="preserve">وقال أبو نعيم الأصبهاني في ’’أخبار أصبهان’’: قدم أصبهان سنة أربعين وثلاثمائة، كتب بالعراق، وبخراسان، يروي عن عبد الله بن إسحاق المدائني وطبقته.</w:t>
      </w:r>
    </w:p>
    <w:p/>
    <w:p>
      <w:pPr/>
      <w:r>
        <w:rPr/>
        <w:t xml:space="preserve">قلت: [صدوق].</w:t>
      </w:r>
    </w:p>
    <w:p/>
    <w:p>
      <w:pPr/>
      <w:r>
        <w:rPr/>
        <w:t xml:space="preserve">’’مختصر نيسابور’’ (37/ أ)، ’’أخبار أصبهان’’ (1/ 165)، ’’تاريخ بغداد’’ (4/ 413)، ’’تكملة الإكمال’’ (3/ 147)، ’’توضيح المشتبه’’ (5/ 282)، ’’تبصير المنتبه’’ (2/ 770)، ’’اللسان’’ (1/ 549).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2026-10-14T15:44:55+03:00</dcterms:created>
  <dcterms:modified xsi:type="dcterms:W3CDTF">2026-10-14T15:44:55+03:00</dcterms:modified>
</cp:coreProperties>
</file>

<file path=docProps/custom.xml><?xml version="1.0" encoding="utf-8"?>
<Properties xmlns="http://schemas.openxmlformats.org/officeDocument/2006/custom-properties" xmlns:vt="http://schemas.openxmlformats.org/officeDocument/2006/docPropsVTypes"/>
</file>