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الله بن حمشاذ بن محمد، أبو نصر، الغازي، النيسابوري.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الله بن حمشاذ بن محمد، أبو نصر، الغازي، النيسابوري.
</w:t>
      </w:r>
    </w:p>
    <w:p>
      <w:pPr/>
      <w:r>
        <w:rPr/>
        <w:t xml:space="preserve">أحمد بن عبد الله بن حمشاذ بن محمد، أبو نصر، الغازي، النيسابوري. </w:t>
      </w:r>
    </w:p>
    <w:p/>
    <w:p>
      <w:pPr/>
      <w:r>
        <w:rPr/>
        <w:t xml:space="preserve">ذكره الحاكم في شيوخه الذين رزق السماع منهم بنيسابور، ونعته بالتاجر، وقال: عاشر أكابر الشيوخ من المتصوفة.</w:t>
      </w:r>
    </w:p>
    <w:p/>
    <w:p>
      <w:pPr/>
      <w:r>
        <w:rPr/>
        <w:t xml:space="preserve">قلت: [صدوق عابد - ومع اشتهاره لو كان فيه شيء لذكره.</w:t>
      </w:r>
    </w:p>
    <w:p/>
    <w:p>
      <w:pPr/>
      <w:r>
        <w:rPr/>
        <w:t xml:space="preserve">’’مختصر تاريخ نيسابور’’ (37/ ب).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2026-10-14T16:10:59+03:00</dcterms:created>
  <dcterms:modified xsi:type="dcterms:W3CDTF">2026-10-14T16:10:59+03:00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