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رافع بن الحسين، أبو يوسف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رافع بن الحسين، أبو يوسف المروزي.
</w:t>
      </w:r>
    </w:p>
    <w:p>
      <w:pPr/>
      <w:r>
        <w:rPr/>
        <w:t xml:space="preserve">أحمد بن رافع بن الحسين، أبو يوسف المروزي.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 - وانظر الذي قبله.</w:t>
      </w:r>
    </w:p>
    <w:p/>
    <w:p>
      <w:pPr/>
      <w:r>
        <w:rPr/>
        <w:t xml:space="preserve">’’مختصر تاريخ نيسابور’’ (37/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2026-10-14T16:57:05+03:00</dcterms:created>
  <dcterms:modified xsi:type="dcterms:W3CDTF">2026-10-14T16:57:05+03:00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