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الحسين، أبو طاهر.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الحسين، أبو طاهر.
</w:t>
      </w:r>
    </w:p>
    <w:p>
      <w:pPr/>
      <w:r>
        <w:rPr/>
        <w:t xml:space="preserve">أحمد بن الحسين، أبو طاهر. </w:t>
      </w:r>
    </w:p>
    <w:p/>
    <w:p>
      <w:pPr/>
      <w:r>
        <w:rPr/>
        <w:t xml:space="preserve">حدث عن: علي بن عبد الرحيم.</w:t>
      </w:r>
    </w:p>
    <w:p/>
    <w:p>
      <w:pPr/>
      <w:r>
        <w:rPr/>
        <w:t xml:space="preserve">وعنه: أبو عبد الله الحاكم في ’’تاريخه’’.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’’شعب الإيمان’’ (10/ 582/ 8050).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2026-10-14T16:52:54+03:00</dcterms:created>
  <dcterms:modified xsi:type="dcterms:W3CDTF">2026-10-14T16:52:54+03:00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