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أحمد، أبو نصر، النيسابوري، الفقيه الشافعي، المعروف بابن أبي علي الفامي.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أحمد، أبو نصر، النيسابوري، الفقيه الشافعي، المعروف بابن أبي علي الفامي.
</w:t>
      </w:r>
    </w:p>
    <w:p>
      <w:pPr/>
      <w:r>
        <w:rPr/>
        <w:t xml:space="preserve">أحمد بن الحسين بن أحمد، أبو نصر، النيسابوري، الفقيه الشافعي، المعروف بابن أبي علي الفامي. </w:t>
      </w:r>
    </w:p>
    <w:p/>
    <w:p>
      <w:pPr/>
      <w:r>
        <w:rPr/>
        <w:t xml:space="preserve">حدث عن: أبي حامد الشرقي، وطبقته.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الحاكم في ’’تاريخه’’ ونعته بالفقيه. وقال الذهبي: أحد الأئمة.</w:t>
      </w:r>
    </w:p>
    <w:p/>
    <w:p>
      <w:pPr/>
      <w:r>
        <w:rPr/>
        <w:t xml:space="preserve">مات ليلة الجمعة ثاني عشر جمادى الأولى، سنة خمس وثمانين وثلاثمائة.</w:t>
      </w:r>
    </w:p>
    <w:p/>
    <w:p>
      <w:pPr/>
      <w:r>
        <w:rPr/>
        <w:t xml:space="preserve">قلت: [ثفة فقيه].</w:t>
      </w:r>
    </w:p>
    <w:p/>
    <w:p>
      <w:pPr/>
      <w:r>
        <w:rPr/>
        <w:t xml:space="preserve">’’مختصر تاريخ نيسابور’’ (37/ أ)، ’’تاريخ الإسلام’’ (27/ 91)، ’’طبقات الشافعية الكبرى’’ (3/ 14)، ’’العقد المذهب’’ (740)، ’’ذيل طبقات ابن الصلاح’’ (2/ 705).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علي الفامي
</w:t>
      </w:r>
    </w:p>
    <w:p>
      <w:pPr/>
      <w:r>
        <w:rPr/>
        <w:t xml:space="preserve">أبو نصر بن أبي علي الفامي </w:t>
      </w:r>
    </w:p>
    <w:p/>
    <w:p>
      <w:pPr/>
      <w:r>
        <w:rPr/>
        <w:t xml:space="preserve">أبو نصر بن أبي علي الفامي = أحمد بن الحسين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علي الفامي
</w:t>
      </w:r>
    </w:p>
    <w:p>
      <w:pPr/>
      <w:r>
        <w:rPr/>
        <w:t xml:space="preserve">أبو نصر بن أبي علي الفامي </w:t>
      </w:r>
    </w:p>
    <w:p/>
    <w:p>
      <w:pPr/>
      <w:r>
        <w:rPr/>
        <w:t xml:space="preserve">أبو نصر بن أبي علي الفامي = أحمد بن الحسين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2026-10-14T16:59:08+03:00</dcterms:created>
  <dcterms:modified xsi:type="dcterms:W3CDTF">2026-10-14T16:59:08+03:00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