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الحسن،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الحسن، المقرئ.
</w:t>
      </w:r>
    </w:p>
    <w:p>
      <w:pPr/>
      <w:r>
        <w:rPr/>
        <w:t xml:space="preserve">أحمد بن الحسن، المقرئ. </w:t>
      </w:r>
    </w:p>
    <w:p/>
    <w:p>
      <w:pPr/>
      <w:r>
        <w:rPr/>
        <w:t xml:space="preserve">يأتي - إن شاء الله - في: أحمد بن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2026-10-14T16:52:13+03:00</dcterms:created>
  <dcterms:modified xsi:type="dcterms:W3CDTF">2026-10-14T16:52:13+03:00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