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سعيد بن عبد الرحمن بن زياد أبو العباس 
</w:t>
      </w:r>
    </w:p>
    <w:p>
      <w:pPr>
        <w:jc w:val="start"/>
        <w:bidi/>
      </w:pPr>
      <w:r>
        <w:rPr>
          <w:rFonts w:ascii="arial" w:hAnsi="arial" w:eastAsia="arial" w:cs="arial"/>
          <w:sz w:val="28"/>
          <w:szCs w:val="28"/>
          <w:b w:val="1"/>
          <w:bCs w:val="1"/>
          <w:rtl/>
        </w:rPr>
        <w:t xml:space="preserve">أحمد بن محمد بن سعيد بن عبد الرحمن بن زياد أبو العباس 
</w:t>
      </w:r>
    </w:p>
    <w:p>
      <w:pPr/>
      <w:r>
        <w:rPr/>
        <w:t xml:space="preserve">أحمد بن محمد بن سعيد بن عبد الرّحمن بن زياد، أبو العباس. </w:t>
      </w:r>
    </w:p>
    <w:p/>
    <w:p>
      <w:pPr/>
      <w:r>
        <w:rPr/>
        <w:t xml:space="preserve">ذكره أبو جعفر الطّوسيّ في مصنّفي الإمامية. له من التصانيف:</w:t>
      </w:r>
    </w:p>
    <w:p/>
    <w:p>
      <w:pPr/>
      <w:r>
        <w:rPr/>
        <w:t xml:space="preserve">كتاب التاريخ فيمن روى الحديث وأخبارهم، وكتاب السّير، وكتاب من روى عن عليّ عليه السلام، وكتاب من روى عن الحسن والحسين عليهما السلام، وكتاب من روى عن عليّ بن الحسين وأخباره، وكتاب من روى عن أبي جعفر محمد بن عليّ وأخباره، وكتاب من روى عن زيد بن علي، وكتاب الرّجال، وهو من روى عن جعفر بن محمد الصادق، وكتاب الجهر ببسم الله الرّحمن الرحيم، وكتاب أخبار أبي حنيفة ومسنده، وكتاب من روى غدير خمّ وسمّاه كتاب الولاية، وكتاب فضل الكوفة، وكتاب من روى عن عليّ عليه السلام أنه قسيم النار، وكتاب الطائر، وكتاب مسند عبد الله بن بكير بن أعين، وكتاب الراية، وكتاب الشّورى، وكتاب المحاسن، وكتاب من شهد مع عليّ عليه السلام حروبه من الصّحابة والتابعين، وكتاب الشّيعة من أصحاب الحديث، وكتاب من روى عن فاطمة عليها السلام، وكتاب يحيى بن حسين بن زيد وأخباره، وكان زيديّا.</w:t>
      </w:r>
    </w:p>
    <w:p/>
    <w:p>
      <w:pPr/>
      <w:r>
        <w:rPr/>
        <w:t xml:space="preserve">ومات في سنة ثلاث وثمانين وثلاث مائة بالكوفة.</w:t>
      </w:r>
    </w:p>
    <w:p>
      <w:pPr>
        <w:jc w:val="start"/>
        <w:bidi/>
      </w:pPr>
      <w:r>
        <w:rPr>
          <w:sz w:val="24"/>
          <w:szCs w:val="24"/>
          <w:b w:val="1"/>
          <w:bCs w:val="1"/>
          <w:rtl/>
        </w:rPr>
        <w:t xml:space="preserve">
الدر الثمين في أسماء المصنفين،(دار الغرب الإسلامي - تونس،2009،ط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2026-10-14T20:16:34+03:00</dcterms:created>
  <dcterms:modified xsi:type="dcterms:W3CDTF">2026-10-14T20:16:34+03:00</dcterms:modified>
</cp:coreProperties>
</file>

<file path=docProps/custom.xml><?xml version="1.0" encoding="utf-8"?>
<Properties xmlns="http://schemas.openxmlformats.org/officeDocument/2006/custom-properties" xmlns:vt="http://schemas.openxmlformats.org/officeDocument/2006/docPropsVTypes"/>
</file>