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يزيد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يزيد 
</w:t>
      </w:r>
    </w:p>
    <w:p>
      <w:pPr/>
      <w:r>
        <w:rPr/>
        <w:t xml:space="preserve">محمد بن يزيد. </w:t>
      </w:r>
    </w:p>
    <w:p/>
    <w:p>
      <w:pPr/>
      <w:r>
        <w:rPr/>
        <w:t xml:space="preserve">كان يتعاطى صناعة الكيمياء. وله من الكتب: كتاب الجامع، وكتاب عمل الأصباغ والمداد والحبر.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2026-10-14T22:09:59+03:00</dcterms:created>
  <dcterms:modified xsi:type="dcterms:W3CDTF">2026-10-14T22:09:59+03:00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