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 بن عوف أبو محلم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 بن عوف أبو محلم السعدي
</w:t>
      </w:r>
    </w:p>
    <w:p>
      <w:pPr/>
      <w:r>
        <w:rPr/>
        <w:t xml:space="preserve">محمد بن هشام بن عوف، أبو محلّم السّعديّ، من أهل البصرة، أصله من الفرس.</w:t>
      </w:r>
      <w:br/>
      <w:r>
        <w:rPr/>
        <w:t xml:space="preserve">
وله من الكتب: كتاب الأنواء، وكتاب الخيل، وكتاب خلق الإنسان.</w:t>
      </w:r>
      <w:br/>
      <w:r>
        <w:rPr/>
        <w:t xml:space="preserve">
كانت وفاته سنة خمس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2026-10-14T23:08:29+03:00</dcterms:created>
  <dcterms:modified xsi:type="dcterms:W3CDTF">2026-10-14T23:08:29+03:00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