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الصباح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الصباح 
</w:t>
      </w:r>
    </w:p>
    <w:p>
      <w:pPr/>
      <w:r>
        <w:rPr/>
        <w:t xml:space="preserve">محمد بن الصّباح. </w:t>
      </w:r>
    </w:p>
    <w:p/>
    <w:p>
      <w:pPr/>
      <w:r>
        <w:rPr/>
        <w:t xml:space="preserve">له من الكتب: كتاب يوهان صنعة الأسطرلاب، وكتاب عمل نصف النهار، ورسالة في عمل الرّخامات.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2026-10-14T23:04:16+03:00</dcterms:created>
  <dcterms:modified xsi:type="dcterms:W3CDTF">2026-10-14T23:04:16+03:00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