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بقيرة
</w:t>
      </w:r>
    </w:p>
    <w:p>
      <w:pPr/>
      <w:r>
        <w:rPr/>
        <w:t xml:space="preserve">بقيرة </w:t>
      </w:r>
    </w:p>
    <w:p/>
    <w:p>
      <w:pPr/>
      <w:r>
        <w:rPr/>
        <w:t xml:space="preserve">امرأة سلمان كوفية ثقة قلت وفى الحاشية بقيرة في رواية السلماسي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2026-10-15T00:06:34+03:00</dcterms:created>
  <dcterms:modified xsi:type="dcterms:W3CDTF">2026-10-15T00:06:34+03:00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