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حميمة بن حصين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حميمة بن حصين بصري
</w:t>
      </w:r>
    </w:p>
    <w:p>
      <w:pPr/>
      <w:r>
        <w:rPr/>
        <w:t xml:space="preserve">أبو حميمة بن حصين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2026-10-15T03:38:19+03:00</dcterms:created>
  <dcterms:modified xsi:type="dcterms:W3CDTF">2026-10-15T03:38:19+03:00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