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حبيبة مولى عروة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حبيبة مولى عروة مدني
</w:t>
      </w:r>
    </w:p>
    <w:p>
      <w:pPr/>
      <w:r>
        <w:rPr/>
        <w:t xml:space="preserve">أبو حبيبة مولى عروة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2026-10-15T03:39:26+03:00</dcterms:created>
  <dcterms:modified xsi:type="dcterms:W3CDTF">2026-10-15T03:39:26+03:00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