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قطاف النهشلي
</w:t>
      </w:r>
    </w:p>
    <w:p>
      <w:pPr>
        <w:jc w:val="start"/>
        <w:bidi/>
      </w:pPr>
      <w:r>
        <w:rPr>
          <w:rFonts w:ascii="arial" w:hAnsi="arial" w:eastAsia="arial" w:cs="arial"/>
          <w:sz w:val="28"/>
          <w:szCs w:val="28"/>
          <w:b w:val="1"/>
          <w:bCs w:val="1"/>
          <w:rtl/>
        </w:rPr>
        <w:t xml:space="preserve">أبو بكر بن قطاف النهشلي
</w:t>
      </w:r>
    </w:p>
    <w:p>
      <w:pPr/>
      <w:r>
        <w:rPr/>
        <w:t xml:space="preserve">أبو بكر بن قطاف النهشلي </w:t>
      </w:r>
    </w:p>
    <w:p/>
    <w:p>
      <w:pPr/>
      <w:r>
        <w:rPr/>
        <w:t xml:space="preserve">من أنفسهم وكان ثقة وكان يرى الإرجاء لين القول فيه وكان إذا سمع الرجل من أصحابه يقول إنه مؤمن على إيمان جبريل وميكائيل يقول فقدتك إن هذا الكلام لم يجئ بيوم خير قط لا تقل هكذا ولكن قل آمنت بما آمن به جبريل وميكائيل فلا يعيب ذا عليك أحد وكان يقال إنه ممن يخلف الأخ من إخوانه أربعين عاما في أهله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2026-10-15T05:34:32+03:00</dcterms:created>
  <dcterms:modified xsi:type="dcterms:W3CDTF">2026-10-15T05:34:32+03:00</dcterms:modified>
</cp:coreProperties>
</file>

<file path=docProps/custom.xml><?xml version="1.0" encoding="utf-8"?>
<Properties xmlns="http://schemas.openxmlformats.org/officeDocument/2006/custom-properties" xmlns:vt="http://schemas.openxmlformats.org/officeDocument/2006/docPropsVTypes"/>
</file>