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يعقوب بن المغيرة بن شعبة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يعقوب بن المغيرة بن شعبة
</w:t>
      </w:r>
    </w:p>
    <w:p>
      <w:pPr/>
      <w:r>
        <w:rPr/>
        <w:t xml:space="preserve">يعقوب بن المغيرة بن شعبة </w:t>
      </w:r>
    </w:p>
    <w:p/>
    <w:p>
      <w:pPr/>
      <w:r>
        <w:rPr/>
        <w:t xml:space="preserve">تابعي 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2026-10-15T05:34:14+03:00</dcterms:created>
  <dcterms:modified xsi:type="dcterms:W3CDTF">2026-10-15T05:34:14+03:00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