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 بن عمرو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 بن عمرو الكلبي
</w:t>
      </w:r>
    </w:p>
    <w:p>
      <w:pPr/>
      <w:r>
        <w:rPr/>
        <w:t xml:space="preserve">يسير بن عمرو الكلبي </w:t>
      </w:r>
    </w:p>
    <w:p/>
    <w:p>
      <w:pPr/>
      <w:r>
        <w:rPr/>
        <w:t xml:space="preserve">سمع من عبد الله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2026-10-15T08:41:17+03:00</dcterms:created>
  <dcterms:modified xsi:type="dcterms:W3CDTF">2026-10-15T08:41:17+03:00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