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الحارث بن بلال الفزاري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الحارث بن بلال الفزاري كوفي
</w:t>
      </w:r>
    </w:p>
    <w:p>
      <w:pPr/>
      <w:r>
        <w:rPr/>
        <w:t xml:space="preserve">يزيد بن الحارث بن بلال الفزاري كوفي </w:t>
      </w:r>
    </w:p>
    <w:p/>
    <w:p>
      <w:pPr/>
      <w:r>
        <w:rPr/>
        <w:t xml:space="preserve">تابعي ثقة قلت وفى الحاشية لعله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2026-10-15T06:27:42+03:00</dcterms:created>
  <dcterms:modified xsi:type="dcterms:W3CDTF">2026-10-15T06:27:42+03:00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