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الرحمن بن سعد بن زرارة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الرحمن بن سعد بن زرارة
</w:t>
      </w:r>
    </w:p>
    <w:p>
      <w:pPr/>
      <w:r>
        <w:rPr/>
        <w:t xml:space="preserve">يحيى بن عبد الرحمن بن سعد بن زرارة </w:t>
      </w:r>
    </w:p>
    <w:p/>
    <w:p>
      <w:pPr/>
      <w:r>
        <w:rPr/>
        <w:t xml:space="preserve">مدني تابعي 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2026-10-15T06:39:56+03:00</dcterms:created>
  <dcterms:modified xsi:type="dcterms:W3CDTF">2026-10-15T06:39:56+03:00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