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بن رشيد البكري مولاهم كوفي
</w:t>
      </w:r>
    </w:p>
    <w:p>
      <w:pPr>
        <w:jc w:val="start"/>
        <w:bidi/>
      </w:pPr>
      <w:r>
        <w:rPr>
          <w:rFonts w:ascii="arial" w:hAnsi="arial" w:eastAsia="arial" w:cs="arial"/>
          <w:sz w:val="28"/>
          <w:szCs w:val="28"/>
          <w:b w:val="1"/>
          <w:bCs w:val="1"/>
          <w:rtl/>
        </w:rPr>
        <w:t xml:space="preserve">بدر بن رشيد البكري مولاهم كوفي
</w:t>
      </w:r>
    </w:p>
    <w:p>
      <w:pPr/>
      <w:r>
        <w:rPr/>
        <w:t xml:space="preserve">بدر بن رشيد البكري مولاهم كوفي ذكره الشيخ في رجاله في أصحاب الصادق عليه السلام. وفي لسان الميزان بدر بن رشيد الكوفي البكري مولاهم ذكره الطوسي في رجال الشيعة وقال روى عن جعفر بن عبد الله (انتهى) ولعل الصواب عن جعفر أبي عبد الله.</w:t>
      </w:r>
    </w:p>
    <w:p>
      <w:pPr>
        <w:jc w:val="start"/>
        <w:bidi/>
      </w:pPr>
      <w:r>
        <w:rPr>
          <w:sz w:val="24"/>
          <w:szCs w:val="24"/>
          <w:b w:val="1"/>
          <w:bCs w:val="1"/>
          <w:rtl/>
        </w:rPr>
        <w:t xml:space="preserve">
أعيان الشيعة،(دار التعارف للمطبوعات - بيروت،1983،ط 1،ج 3،ص 546)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2026-07-27T23:31:41+03:00</dcterms:created>
  <dcterms:modified xsi:type="dcterms:W3CDTF">2026-07-27T23:31:41+03:00</dcterms:modified>
</cp:coreProperties>
</file>

<file path=docProps/custom.xml><?xml version="1.0" encoding="utf-8"?>
<Properties xmlns="http://schemas.openxmlformats.org/officeDocument/2006/custom-properties" xmlns:vt="http://schemas.openxmlformats.org/officeDocument/2006/docPropsVTypes"/>
</file>