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عيينة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عيينة
</w:t>
      </w:r>
    </w:p>
    <w:p>
      <w:pPr/>
      <w:r>
        <w:rPr/>
        <w:t xml:space="preserve">عمران بن عيينة </w:t>
      </w:r>
    </w:p>
    <w:p/>
    <w:p>
      <w:pPr/>
      <w:r>
        <w:rPr/>
        <w:t xml:space="preserve">صدوق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2026-10-15T09:57:42+03:00</dcterms:created>
  <dcterms:modified xsi:type="dcterms:W3CDTF">2026-10-15T09:57:42+03:00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