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الحكم بن ثوبان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الحكم بن ثوبان مدني
</w:t>
      </w:r>
    </w:p>
    <w:p>
      <w:pPr/>
      <w:r>
        <w:rPr/>
        <w:t xml:space="preserve">عمرو بن الحكم بن ثوبان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2026-10-15T11:09:22+03:00</dcterms:created>
  <dcterms:modified xsi:type="dcterms:W3CDTF">2026-10-15T11:09:22+03:00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