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الحارث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الحارث مصري
</w:t>
      </w:r>
    </w:p>
    <w:p>
      <w:pPr/>
      <w:r>
        <w:rPr/>
        <w:t xml:space="preserve">عمرو بن الحارث مصري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2026-10-15T11:07:32+03:00</dcterms:created>
  <dcterms:modified xsi:type="dcterms:W3CDTF">2026-10-15T11:07:32+03:00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