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العمري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العمري مدني
</w:t>
      </w:r>
    </w:p>
    <w:p>
      <w:pPr/>
      <w:r>
        <w:rPr/>
        <w:t xml:space="preserve">عمر بن محمد العمري مدني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2026-10-15T11:07:53+03:00</dcterms:created>
  <dcterms:modified xsi:type="dcterms:W3CDTF">2026-10-15T11:07:53+03:00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