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الضحاك بن قيس السلولي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الضحاك بن قيس السلولي
</w:t>
      </w:r>
    </w:p>
    <w:p>
      <w:pPr/>
      <w:r>
        <w:rPr/>
        <w:t xml:space="preserve">الضحاك بن قيس السلولي </w:t>
      </w:r>
    </w:p>
    <w:p/>
    <w:p>
      <w:pPr/>
      <w:r>
        <w:rPr/>
        <w:t xml:space="preserve">روى عنه بن أبي بدر قال عطس رجل عند بن عمر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للعجلي،(دار الباز،1984،ط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2026-10-15T13:44:23+03:00</dcterms:created>
  <dcterms:modified xsi:type="dcterms:W3CDTF">2026-10-15T13:44:23+03:00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