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أبي رافع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أبي رافع الطائي
</w:t>
      </w:r>
    </w:p>
    <w:p>
      <w:pPr/>
      <w:r>
        <w:rPr/>
        <w:t xml:space="preserve">رافع بن أبي رافع الطائي </w:t>
      </w:r>
    </w:p>
    <w:p/>
    <w:p>
      <w:pPr/>
      <w:r>
        <w:rPr/>
        <w:t xml:space="preserve">تابعي من كبار التابعين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2026-10-15T15:33:45+03:00</dcterms:created>
  <dcterms:modified xsi:type="dcterms:W3CDTF">2026-10-15T15:33:45+03:00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