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مثنى أبو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مثنى أبو صالح
</w:t>
      </w:r>
    </w:p>
    <w:p>
      <w:pPr/>
      <w:r>
        <w:rPr/>
        <w:t xml:space="preserve">الحكم بن مثنى أبو صالح </w:t>
      </w:r>
    </w:p>
    <w:p/>
    <w:p>
      <w:pPr/>
      <w:r>
        <w:rPr/>
        <w:t xml:space="preserve">ثقة سكن بغداد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2026-10-15T16:32:08+03:00</dcterms:created>
  <dcterms:modified xsi:type="dcterms:W3CDTF">2026-10-15T16:32:08+03:00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