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سويد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سويد النخعي
</w:t>
      </w:r>
    </w:p>
    <w:p>
      <w:pPr/>
      <w:r>
        <w:rPr/>
        <w:t xml:space="preserve">الحارث بن سويد النخعي </w:t>
      </w:r>
    </w:p>
    <w:p/>
    <w:p>
      <w:pPr/>
      <w:r>
        <w:rPr/>
        <w:t xml:space="preserve">من أصحاب عبد الله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2026-10-15T16:32:21+03:00</dcterms:created>
  <dcterms:modified xsi:type="dcterms:W3CDTF">2026-10-15T16:32:21+03:00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