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يوسف أبو يوسف الخفاف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يوسف أبو يوسف الخفاف السمرقندي
</w:t>
      </w:r>
    </w:p>
    <w:p>
      <w:pPr/>
      <w:r>
        <w:rPr/>
        <w:t xml:space="preserve">يعقوب بن يوسف أبو يوسف الخفاف السمرقندي </w:t>
      </w:r>
    </w:p>
    <w:p/>
    <w:p>
      <w:pPr/>
      <w:r>
        <w:rPr/>
        <w:t xml:space="preserve">يروي عن أبي عاصم وعبيد الله بن موسى روى عنه أهل بلده مات بسمرقند يوم الجمعة لإحدى عشرة ليلة بقيت من رجب سنة ثمان وخمسين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2026-10-15T18:43:38+03:00</dcterms:created>
  <dcterms:modified xsi:type="dcterms:W3CDTF">2026-10-15T18:43:38+03:00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