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المبارك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المبارك الفارسي
</w:t>
      </w:r>
    </w:p>
    <w:p>
      <w:pPr/>
      <w:r>
        <w:rPr/>
        <w:t xml:space="preserve">يزيد بن المبارك الفارسي </w:t>
      </w:r>
    </w:p>
    <w:p/>
    <w:p>
      <w:pPr/>
      <w:r>
        <w:rPr/>
        <w:t xml:space="preserve">من أهل نسا</w:t>
      </w:r>
    </w:p>
    <w:p/>
    <w:p>
      <w:pPr/>
      <w:r>
        <w:rPr/>
        <w:t xml:space="preserve">يروي عن أبي نعيم وأبي عاصم وكان راويا لسلمة بن الفضل حدثنا عنه بن أبي داود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2026-10-15T19:45:32+03:00</dcterms:created>
  <dcterms:modified xsi:type="dcterms:W3CDTF">2026-10-15T19:45:32+03:00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