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الأعظم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الأعظم القزويني
</w:t>
      </w:r>
    </w:p>
    <w:p>
      <w:pPr/>
      <w:r>
        <w:rPr/>
        <w:t xml:space="preserve">يحيى بن عبد الأعظم القزويني </w:t>
      </w:r>
    </w:p>
    <w:p/>
    <w:p>
      <w:pPr/>
      <w:r>
        <w:rPr/>
        <w:t xml:space="preserve">الذي يقال له بن عبدك</w:t>
      </w:r>
    </w:p>
    <w:p/>
    <w:p>
      <w:pPr/>
      <w:r>
        <w:rPr/>
        <w:t xml:space="preserve">يروي عن مكي بن إبراهيم وأهل العراق حدثنا عنه علي بن سعيد العسكري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2026-10-15T21:22:59+03:00</dcterms:created>
  <dcterms:modified xsi:type="dcterms:W3CDTF">2026-10-15T21:22:59+03:00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