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مبارك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مبارك الخطاب
</w:t>
      </w:r>
    </w:p>
    <w:p>
      <w:pPr/>
      <w:r>
        <w:rPr/>
        <w:t xml:space="preserve">يحيى بن مبارك الخطاب </w:t>
      </w:r>
    </w:p>
    <w:p/>
    <w:p>
      <w:pPr/>
      <w:r>
        <w:rPr/>
        <w:t xml:space="preserve">من أهل الجزيرة</w:t>
      </w:r>
    </w:p>
    <w:p/>
    <w:p>
      <w:pPr/>
      <w:r>
        <w:rPr/>
        <w:t xml:space="preserve">يروي عن مشايخهم والغرباء روى عنهم أهلها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2026-10-15T20:31:56+03:00</dcterms:created>
  <dcterms:modified xsi:type="dcterms:W3CDTF">2026-10-15T20:31:56+03:00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