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المغيرة
</w:t>
      </w:r>
    </w:p>
    <w:p>
      <w:pPr/>
      <w:r>
        <w:rPr/>
        <w:t xml:space="preserve">يحيى بن المغيرة </w:t>
      </w:r>
    </w:p>
    <w:p/>
    <w:p>
      <w:pPr/>
      <w:r>
        <w:rPr/>
        <w:t xml:space="preserve">شيخ من أهل الري</w:t>
      </w:r>
    </w:p>
    <w:p/>
    <w:p>
      <w:pPr/>
      <w:r>
        <w:rPr/>
        <w:t xml:space="preserve">يروي عن حكام بن سلم وجرير بن عبد الحميد والرازي روى عنه أبو زرعة الرازي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2026-10-15T21:18:32+03:00</dcterms:created>
  <dcterms:modified xsi:type="dcterms:W3CDTF">2026-10-15T21:18:32+03:00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