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البهي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البهي
</w:t>
      </w:r>
    </w:p>
    <w:p>
      <w:pPr/>
      <w:r>
        <w:rPr/>
        <w:t xml:space="preserve">يحيى بن محمد بن البهي </w:t>
      </w:r>
    </w:p>
    <w:p/>
    <w:p>
      <w:pPr/>
      <w:r>
        <w:rPr/>
        <w:t xml:space="preserve">يروي عن ابن أشوع عن الشعبي روى عنه أبو جعفر النفيلي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2026-10-15T21:20:00+03:00</dcterms:created>
  <dcterms:modified xsi:type="dcterms:W3CDTF">2026-10-15T21:20:00+03:00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