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نصير بن أبي درهم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نصير بن أبي درهم
</w:t>
      </w:r>
    </w:p>
    <w:p>
      <w:pPr/>
      <w:r>
        <w:rPr/>
        <w:t xml:space="preserve">نصير بن أبي درهم </w:t>
      </w:r>
    </w:p>
    <w:p/>
    <w:p>
      <w:pPr/>
      <w:r>
        <w:rPr/>
        <w:t xml:space="preserve">يروي عن الضحاك روى عنه وكيع بن الجراح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2026-10-16T02:19:43+03:00</dcterms:created>
  <dcterms:modified xsi:type="dcterms:W3CDTF">2026-10-16T02:19:43+03:00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