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الحجاج 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الحجاج دمشقي
</w:t>
      </w:r>
    </w:p>
    <w:p>
      <w:pPr/>
      <w:r>
        <w:rPr/>
        <w:t xml:space="preserve">نصر بن الحجاج دمشقي </w:t>
      </w:r>
    </w:p>
    <w:p/>
    <w:p>
      <w:pPr/>
      <w:r>
        <w:rPr/>
        <w:t xml:space="preserve">يروي عن الأوزاعي روى عنه ابنه عمرو بن نصر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2026-10-17T05:21:10+03:00</dcterms:created>
  <dcterms:modified xsi:type="dcterms:W3CDTF">2026-10-17T05:21:10+03:00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