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النضر بن شبل
</w:t>
      </w:r>
    </w:p>
    <w:p>
      <w:pPr>
        <w:jc w:val="start"/>
        <w:bidi/>
      </w:pPr>
      <w:r>
        <w:rPr>
          <w:rFonts w:ascii="arial" w:hAnsi="arial" w:eastAsia="arial" w:cs="arial"/>
          <w:sz w:val="28"/>
          <w:szCs w:val="28"/>
          <w:b w:val="1"/>
          <w:bCs w:val="1"/>
          <w:rtl/>
        </w:rPr>
        <w:t xml:space="preserve">النضر بن شبل
</w:t>
      </w:r>
    </w:p>
    <w:p>
      <w:pPr/>
      <w:r>
        <w:rPr/>
        <w:t xml:space="preserve">النضر بن شبل </w:t>
      </w:r>
    </w:p>
    <w:p/>
    <w:p>
      <w:pPr/>
      <w:r>
        <w:rPr/>
        <w:t xml:space="preserve">شيخ كان بمكة</w:t>
      </w:r>
    </w:p>
    <w:p/>
    <w:p>
      <w:pPr/>
      <w:r>
        <w:rPr/>
        <w:t xml:space="preserve">يروي عن مالك روى عنه أحمد بن زهير حدثنا بن السكين بواسط ثنا بن أبي خيثمة ثنا النضر بن</w:t>
      </w:r>
    </w:p>
    <w:p/>
    <w:p>
      <w:pPr/>
      <w:r>
        <w:rPr/>
        <w:t xml:space="preserve">شبلٍ شيخٌ رأيته بمكة وأثنى عليه سليمان بن حربٍ خيراً حدثنا مالكٌ عن عامر بن عبد الله بن الزبير عن عمرو بن سليمٍ عن أبي قتادة أن رسول الله صلى الله عليه وسلم كان حاملا أمامه الحديث</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شبل
</w:t>
      </w:r>
    </w:p>
    <w:p>
      <w:pPr/>
      <w:r>
        <w:rPr/>
        <w:t xml:space="preserve">النضر بن شبل: </w:t>
      </w:r>
    </w:p>
    <w:p/>
    <w:p>
      <w:pPr/>
      <w:r>
        <w:rPr/>
        <w:t xml:space="preserve">شيخ كان بمكة، يروى عن مالك. روى عنه أحمد بن زهير، وذكره هكذا ابن حبان في الطبقة الرابعة من الثقات.</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2026-10-17T05:20:14+03:00</dcterms:created>
  <dcterms:modified xsi:type="dcterms:W3CDTF">2026-10-17T05:20:14+03:00</dcterms:modified>
</cp:coreProperties>
</file>

<file path=docProps/custom.xml><?xml version="1.0" encoding="utf-8"?>
<Properties xmlns="http://schemas.openxmlformats.org/officeDocument/2006/custom-properties" xmlns:vt="http://schemas.openxmlformats.org/officeDocument/2006/docPropsVTypes"/>
</file>