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نوح بن الهيثم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نوح بن الهيثم
</w:t>
      </w:r>
    </w:p>
    <w:p>
      <w:pPr/>
      <w:r>
        <w:rPr/>
        <w:t xml:space="preserve">نوح بن الهيثم </w:t>
      </w:r>
    </w:p>
    <w:p/>
    <w:p>
      <w:pPr/>
      <w:r>
        <w:rPr/>
        <w:t xml:space="preserve">من أهل عسقلان</w:t>
      </w:r>
    </w:p>
    <w:p/>
    <w:p>
      <w:pPr/>
      <w:r>
        <w:rPr/>
        <w:t xml:space="preserve">يروي عن إبراهيم بن سعيد روى عنه يعقوب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2026-10-17T05:20:13+03:00</dcterms:created>
  <dcterms:modified xsi:type="dcterms:W3CDTF">2026-10-17T05:20:13+03:00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